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1F" w:rsidRPr="003C2094" w:rsidRDefault="001B2004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2094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</w:t>
      </w:r>
    </w:p>
    <w:p w:rsidR="001B2004" w:rsidRPr="003C2094" w:rsidRDefault="001B2004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09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3C2094" w:rsidRPr="003C2094">
        <w:rPr>
          <w:rFonts w:ascii="Times New Roman" w:hAnsi="Times New Roman" w:cs="Times New Roman"/>
          <w:b/>
          <w:sz w:val="24"/>
          <w:szCs w:val="24"/>
        </w:rPr>
        <w:t>рабочей программе по ОБЖ</w:t>
      </w:r>
    </w:p>
    <w:p w:rsidR="001B2004" w:rsidRPr="003C2094" w:rsidRDefault="00AB29CF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094">
        <w:rPr>
          <w:rFonts w:ascii="Times New Roman" w:hAnsi="Times New Roman" w:cs="Times New Roman"/>
          <w:b/>
          <w:sz w:val="24"/>
          <w:szCs w:val="24"/>
        </w:rPr>
        <w:t>8</w:t>
      </w:r>
      <w:r w:rsidR="003C2094" w:rsidRPr="003C209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B0729" w:rsidRPr="003C2094" w:rsidRDefault="00DB0729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094" w:rsidRPr="003C2094" w:rsidRDefault="003C2094" w:rsidP="003C209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3C2094">
        <w:rPr>
          <w:rFonts w:ascii="Times New Roman" w:hAnsi="Times New Roman" w:cs="Times New Roman"/>
          <w:kern w:val="2"/>
          <w:sz w:val="24"/>
          <w:szCs w:val="24"/>
        </w:rPr>
        <w:t>Рабочая программа по учебному предмету «ОБЖ» для 8 классов составлена в соответствии с правовыми и нормативными документами:</w:t>
      </w:r>
    </w:p>
    <w:p w:rsidR="003C2094" w:rsidRPr="003C2094" w:rsidRDefault="003C2094" w:rsidP="003C2094">
      <w:pPr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hAnsi="Times New Roman" w:cs="Times New Roman"/>
          <w:kern w:val="2"/>
          <w:sz w:val="24"/>
          <w:szCs w:val="24"/>
        </w:rPr>
        <w:t>Федеральный Закон «Об образовании в Российской Федерации» (от 29.12. 2012 г. № 273-ФЗ);</w:t>
      </w:r>
    </w:p>
    <w:p w:rsidR="003C2094" w:rsidRPr="003C2094" w:rsidRDefault="003C2094" w:rsidP="003C2094">
      <w:pPr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 Министерства образования и науки РФ от 6 октября 2009 г. N 373</w:t>
      </w:r>
      <w:r w:rsidRPr="003C2094">
        <w:rPr>
          <w:rFonts w:ascii="Times New Roman" w:hAnsi="Times New Roman" w:cs="Times New Roman"/>
          <w:bCs/>
          <w:sz w:val="24"/>
          <w:szCs w:val="24"/>
        </w:rPr>
        <w:br/>
      </w:r>
      <w:r w:rsidRPr="003C20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"Об утверждении и введении в действие федерального государственного образовательного стандарта основного  общего образования"</w:t>
      </w:r>
    </w:p>
    <w:p w:rsidR="003C2094" w:rsidRPr="003C2094" w:rsidRDefault="003C2094" w:rsidP="003C2094">
      <w:pPr>
        <w:numPr>
          <w:ilvl w:val="0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hAnsi="Times New Roman" w:cs="Times New Roman"/>
          <w:kern w:val="2"/>
          <w:sz w:val="24"/>
          <w:szCs w:val="24"/>
        </w:rPr>
        <w:t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6 октября 2009 г. №373»</w:t>
      </w:r>
    </w:p>
    <w:p w:rsidR="003C2094" w:rsidRPr="003C2094" w:rsidRDefault="003C2094" w:rsidP="003C209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hAnsi="Times New Roman" w:cs="Times New Roman"/>
          <w:bCs/>
          <w:sz w:val="24"/>
          <w:szCs w:val="24"/>
        </w:rPr>
        <w:t>Приказ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3C2094" w:rsidRPr="003C2094" w:rsidRDefault="003C2094" w:rsidP="003C209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hAnsi="Times New Roman" w:cs="Times New Roman"/>
          <w:kern w:val="2"/>
          <w:sz w:val="24"/>
          <w:szCs w:val="24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декабря2010 г. №1897»</w:t>
      </w:r>
    </w:p>
    <w:p w:rsidR="003C2094" w:rsidRPr="003C2094" w:rsidRDefault="003C2094" w:rsidP="003C209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094">
        <w:rPr>
          <w:rFonts w:ascii="Times New Roman" w:hAnsi="Times New Roman" w:cs="Times New Roman"/>
          <w:kern w:val="2"/>
          <w:sz w:val="24"/>
          <w:szCs w:val="24"/>
        </w:rPr>
        <w:t>примерной программы по предмету ОБЖ;</w:t>
      </w:r>
    </w:p>
    <w:p w:rsidR="003C2094" w:rsidRPr="003C2094" w:rsidRDefault="003C2094" w:rsidP="003C2094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35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hAnsi="Times New Roman" w:cs="Times New Roman"/>
          <w:kern w:val="2"/>
          <w:sz w:val="24"/>
          <w:szCs w:val="24"/>
        </w:rPr>
        <w:t>Положение МБОУ «Школа №32» № 19 от 29.08.2016 г.   «О рабочей программе»</w:t>
      </w:r>
    </w:p>
    <w:p w:rsidR="003C2094" w:rsidRPr="003C2094" w:rsidRDefault="003C2094" w:rsidP="003C209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C2094" w:rsidRPr="003C2094" w:rsidRDefault="003C2094" w:rsidP="003C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09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3C2094">
        <w:rPr>
          <w:rFonts w:ascii="Times New Roman" w:hAnsi="Times New Roman" w:cs="Times New Roman"/>
          <w:kern w:val="2"/>
          <w:sz w:val="24"/>
          <w:szCs w:val="24"/>
        </w:rPr>
        <w:t xml:space="preserve">по учебному предмету «ОБЖ» для 8 классов </w:t>
      </w:r>
      <w:r w:rsidRPr="003C2094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3C2094" w:rsidRPr="003C2094" w:rsidRDefault="003C2094" w:rsidP="003C2094">
      <w:pPr>
        <w:numPr>
          <w:ilvl w:val="0"/>
          <w:numId w:val="7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</w:rPr>
      </w:pPr>
      <w:r w:rsidRPr="003C209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3C2094" w:rsidRPr="003C2094" w:rsidRDefault="003C2094" w:rsidP="003C2094">
      <w:pPr>
        <w:numPr>
          <w:ilvl w:val="0"/>
          <w:numId w:val="7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</w:rPr>
      </w:pPr>
      <w:r w:rsidRPr="003C2094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личности;</w:t>
      </w:r>
    </w:p>
    <w:p w:rsidR="003C2094" w:rsidRPr="003C2094" w:rsidRDefault="003C2094" w:rsidP="003C2094">
      <w:pPr>
        <w:numPr>
          <w:ilvl w:val="0"/>
          <w:numId w:val="7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</w:rPr>
      </w:pPr>
      <w:r w:rsidRPr="003C2094">
        <w:rPr>
          <w:rFonts w:ascii="Times New Roman" w:hAnsi="Times New Roman" w:cs="Times New Roman"/>
          <w:sz w:val="24"/>
          <w:szCs w:val="24"/>
        </w:rPr>
        <w:t>Планируемых результатов освоения основной образовательной программы основного общего образования;</w:t>
      </w:r>
    </w:p>
    <w:p w:rsidR="003C2094" w:rsidRPr="003C2094" w:rsidRDefault="003C2094" w:rsidP="003C209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094">
        <w:rPr>
          <w:rFonts w:ascii="Times New Roman" w:hAnsi="Times New Roman" w:cs="Times New Roman"/>
          <w:sz w:val="24"/>
          <w:szCs w:val="24"/>
        </w:rPr>
        <w:t>авторской программы по Основы безопасности жизнедеятельности. 5-9 классы. Предметная линия учебников под редакцией А.Т. Смирнова. ФГОС. -М.: Просвещение. 2011г.;</w:t>
      </w:r>
    </w:p>
    <w:p w:rsidR="003C2094" w:rsidRPr="003C2094" w:rsidRDefault="003C2094" w:rsidP="003C2094">
      <w:pPr>
        <w:pStyle w:val="a9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2094"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Pr="003C2094">
        <w:rPr>
          <w:rFonts w:ascii="Times New Roman" w:hAnsi="Times New Roman" w:cs="Times New Roman"/>
          <w:sz w:val="24"/>
          <w:szCs w:val="24"/>
          <w:lang w:eastAsia="ru-RU"/>
        </w:rPr>
        <w:t xml:space="preserve">Основы безопасности жизнедеятельности. Смирнов А.Т., Хренников Б.О. ФГОС. 8 класс. -М.: Просвещение 2012 г. 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C2094">
        <w:rPr>
          <w:rFonts w:ascii="Times New Roman" w:eastAsia="Calibri" w:hAnsi="Times New Roman" w:cs="Times New Roman"/>
          <w:bCs/>
          <w:sz w:val="24"/>
          <w:szCs w:val="24"/>
        </w:rPr>
        <w:t xml:space="preserve">комплексного подхода к формированию у обучаемых современного уровня культуры безопасности и  подготовки их к военной службе. 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0729" w:rsidRPr="003C2094" w:rsidRDefault="00DB0729" w:rsidP="003C2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094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3C2094" w:rsidRPr="003C2094">
        <w:rPr>
          <w:rFonts w:ascii="Times New Roman" w:hAnsi="Times New Roman" w:cs="Times New Roman"/>
          <w:b/>
          <w:sz w:val="24"/>
          <w:szCs w:val="24"/>
        </w:rPr>
        <w:t>характеристика курса «ОБЖ</w:t>
      </w:r>
      <w:r w:rsidRPr="003C2094">
        <w:rPr>
          <w:rFonts w:ascii="Times New Roman" w:hAnsi="Times New Roman" w:cs="Times New Roman"/>
          <w:b/>
          <w:sz w:val="24"/>
          <w:szCs w:val="24"/>
        </w:rPr>
        <w:t>»</w:t>
      </w:r>
    </w:p>
    <w:p w:rsidR="00DB0729" w:rsidRPr="003C2094" w:rsidRDefault="00DB0729" w:rsidP="003C2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094" w:rsidRPr="003C2094" w:rsidRDefault="003C2094" w:rsidP="003C2094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094">
        <w:rPr>
          <w:rFonts w:ascii="Times New Roman" w:hAnsi="Times New Roman"/>
          <w:sz w:val="24"/>
          <w:szCs w:val="24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</w:t>
      </w:r>
      <w:r w:rsidRPr="003C2094">
        <w:rPr>
          <w:rFonts w:ascii="Times New Roman" w:eastAsia="Calibri" w:hAnsi="Times New Roman" w:cs="Times New Roman"/>
          <w:sz w:val="24"/>
          <w:szCs w:val="24"/>
        </w:rPr>
        <w:lastRenderedPageBreak/>
        <w:t>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- улучшение собственного физического и психического здоровья;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3C2094" w:rsidRPr="003C2094" w:rsidRDefault="003C2094" w:rsidP="003C2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3C2094" w:rsidRPr="003C2094" w:rsidRDefault="003C2094" w:rsidP="003C2094">
      <w:pPr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2094">
        <w:rPr>
          <w:rFonts w:ascii="Times New Roman" w:eastAsia="Calibri" w:hAnsi="Times New Roman" w:cs="Times New Roman"/>
          <w:sz w:val="24"/>
          <w:szCs w:val="24"/>
        </w:rPr>
        <w:t>на выздоровление.</w:t>
      </w:r>
      <w:r w:rsidRPr="003C20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0729" w:rsidRPr="003C2094" w:rsidRDefault="00DB0729" w:rsidP="003C2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094" w:rsidRPr="003C2094" w:rsidRDefault="003C2094" w:rsidP="003C2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37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2094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3C2094" w:rsidRPr="003C2094" w:rsidRDefault="003C2094" w:rsidP="003C209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C2094">
        <w:rPr>
          <w:rFonts w:ascii="Times New Roman" w:hAnsi="Times New Roman" w:cs="Times New Roman"/>
          <w:kern w:val="2"/>
          <w:sz w:val="24"/>
          <w:szCs w:val="24"/>
        </w:rPr>
        <w:tab/>
        <w:t>Учебный план МБОУ Мокрушинская СОШ на 2020-2021 учебный год отводит 35 часов для изучения учебного предмета «ОБЖ» в 8 классе из расчёта 1 час в неделю. В соответствии с этим учебный предмет «ОБЖ» реализуется в 8-х классах в объеме 35 часов.</w:t>
      </w:r>
    </w:p>
    <w:p w:rsidR="00DB0729" w:rsidRPr="003C2094" w:rsidRDefault="00DB0729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3C2094" w:rsidRDefault="00783776" w:rsidP="003C2094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06A01" w:rsidRPr="003C2094">
        <w:rPr>
          <w:rFonts w:ascii="Times New Roman" w:hAnsi="Times New Roman" w:cs="Times New Roman"/>
          <w:b/>
          <w:sz w:val="24"/>
          <w:szCs w:val="24"/>
        </w:rPr>
        <w:t>Приложение к рабочей программе</w:t>
      </w:r>
    </w:p>
    <w:p w:rsidR="00906A01" w:rsidRPr="003C2094" w:rsidRDefault="00906A01" w:rsidP="003C2094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A01" w:rsidRPr="003C2094" w:rsidRDefault="00906A01" w:rsidP="003C2094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094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DB0729" w:rsidRPr="003C2094" w:rsidRDefault="00DB0729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3C2094" w:rsidRDefault="00DB0729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729" w:rsidRPr="003C2094" w:rsidRDefault="00DB0729" w:rsidP="003C20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967" w:rsidRPr="00906A01" w:rsidRDefault="00083967" w:rsidP="00906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83967" w:rsidRPr="00906A01" w:rsidSect="00D42B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3F" w:rsidRDefault="006D7D3F" w:rsidP="00B9459E">
      <w:pPr>
        <w:spacing w:after="0" w:line="240" w:lineRule="auto"/>
      </w:pPr>
      <w:r>
        <w:separator/>
      </w:r>
    </w:p>
  </w:endnote>
  <w:endnote w:type="continuationSeparator" w:id="1">
    <w:p w:rsidR="006D7D3F" w:rsidRDefault="006D7D3F" w:rsidP="00B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225608"/>
      <w:docPartObj>
        <w:docPartGallery w:val="Page Numbers (Bottom of Page)"/>
        <w:docPartUnique/>
      </w:docPartObj>
    </w:sdtPr>
    <w:sdtContent>
      <w:p w:rsidR="00B9459E" w:rsidRDefault="0068703B">
        <w:pPr>
          <w:pStyle w:val="a6"/>
          <w:jc w:val="center"/>
        </w:pPr>
        <w:r>
          <w:fldChar w:fldCharType="begin"/>
        </w:r>
        <w:r w:rsidR="00B9459E">
          <w:instrText>PAGE   \* MERGEFORMAT</w:instrText>
        </w:r>
        <w:r>
          <w:fldChar w:fldCharType="separate"/>
        </w:r>
        <w:r w:rsidR="00783776">
          <w:rPr>
            <w:noProof/>
          </w:rPr>
          <w:t>1</w:t>
        </w:r>
        <w:r>
          <w:fldChar w:fldCharType="end"/>
        </w:r>
      </w:p>
    </w:sdtContent>
  </w:sdt>
  <w:p w:rsidR="00B9459E" w:rsidRDefault="00B94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3F" w:rsidRDefault="006D7D3F" w:rsidP="00B9459E">
      <w:pPr>
        <w:spacing w:after="0" w:line="240" w:lineRule="auto"/>
      </w:pPr>
      <w:r>
        <w:separator/>
      </w:r>
    </w:p>
  </w:footnote>
  <w:footnote w:type="continuationSeparator" w:id="1">
    <w:p w:rsidR="006D7D3F" w:rsidRDefault="006D7D3F" w:rsidP="00B9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438B"/>
    <w:multiLevelType w:val="hybridMultilevel"/>
    <w:tmpl w:val="E75C575A"/>
    <w:lvl w:ilvl="0" w:tplc="7AD0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23C76"/>
    <w:multiLevelType w:val="hybridMultilevel"/>
    <w:tmpl w:val="8E3E860E"/>
    <w:lvl w:ilvl="0" w:tplc="47BA1D5A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5AB410B"/>
    <w:multiLevelType w:val="hybridMultilevel"/>
    <w:tmpl w:val="19401462"/>
    <w:lvl w:ilvl="0" w:tplc="6E703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C1033E"/>
    <w:multiLevelType w:val="hybridMultilevel"/>
    <w:tmpl w:val="26666A88"/>
    <w:lvl w:ilvl="0" w:tplc="7AD0EDC4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BDB1147"/>
    <w:multiLevelType w:val="hybridMultilevel"/>
    <w:tmpl w:val="09A420EA"/>
    <w:lvl w:ilvl="0" w:tplc="7AD0E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11B"/>
    <w:rsid w:val="0001611B"/>
    <w:rsid w:val="00083967"/>
    <w:rsid w:val="0008688A"/>
    <w:rsid w:val="001431EA"/>
    <w:rsid w:val="001A33A4"/>
    <w:rsid w:val="001B2004"/>
    <w:rsid w:val="002619B0"/>
    <w:rsid w:val="00292413"/>
    <w:rsid w:val="0037689C"/>
    <w:rsid w:val="003C2094"/>
    <w:rsid w:val="00584583"/>
    <w:rsid w:val="005956A9"/>
    <w:rsid w:val="00671AB3"/>
    <w:rsid w:val="0068703B"/>
    <w:rsid w:val="006B0A0E"/>
    <w:rsid w:val="006D015C"/>
    <w:rsid w:val="006D7D3F"/>
    <w:rsid w:val="00783776"/>
    <w:rsid w:val="007F045F"/>
    <w:rsid w:val="008330B1"/>
    <w:rsid w:val="00866962"/>
    <w:rsid w:val="008A6944"/>
    <w:rsid w:val="008A6D24"/>
    <w:rsid w:val="00906A01"/>
    <w:rsid w:val="0092536D"/>
    <w:rsid w:val="00980DF6"/>
    <w:rsid w:val="009B2E02"/>
    <w:rsid w:val="009E478A"/>
    <w:rsid w:val="00A01703"/>
    <w:rsid w:val="00A0599B"/>
    <w:rsid w:val="00A35650"/>
    <w:rsid w:val="00A90DF7"/>
    <w:rsid w:val="00AB29CF"/>
    <w:rsid w:val="00B12C66"/>
    <w:rsid w:val="00B27847"/>
    <w:rsid w:val="00B338D4"/>
    <w:rsid w:val="00B9459E"/>
    <w:rsid w:val="00BA1D28"/>
    <w:rsid w:val="00C1451F"/>
    <w:rsid w:val="00CE769C"/>
    <w:rsid w:val="00D357BD"/>
    <w:rsid w:val="00D42BD6"/>
    <w:rsid w:val="00DB0729"/>
    <w:rsid w:val="00F15D6D"/>
    <w:rsid w:val="00F55BE4"/>
    <w:rsid w:val="00F64760"/>
    <w:rsid w:val="00F87ABC"/>
    <w:rsid w:val="00FC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  <w:style w:type="paragraph" w:styleId="ac">
    <w:name w:val="Plain Text"/>
    <w:basedOn w:val="a"/>
    <w:link w:val="ad"/>
    <w:unhideWhenUsed/>
    <w:rsid w:val="00DB0729"/>
    <w:pPr>
      <w:spacing w:after="0" w:line="240" w:lineRule="auto"/>
    </w:pPr>
    <w:rPr>
      <w:rFonts w:ascii="Consolas" w:eastAsiaTheme="minorEastAsia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rsid w:val="00DB0729"/>
    <w:rPr>
      <w:rFonts w:ascii="Consolas" w:eastAsiaTheme="minorEastAsia" w:hAnsi="Consolas"/>
      <w:sz w:val="21"/>
      <w:szCs w:val="21"/>
      <w:lang w:eastAsia="ru-RU"/>
    </w:rPr>
  </w:style>
  <w:style w:type="paragraph" w:styleId="2">
    <w:name w:val="Body Text Indent 2"/>
    <w:basedOn w:val="a"/>
    <w:link w:val="20"/>
    <w:rsid w:val="003C2094"/>
    <w:pPr>
      <w:spacing w:after="120" w:line="480" w:lineRule="auto"/>
      <w:ind w:left="283"/>
    </w:pPr>
    <w:rPr>
      <w:rFonts w:ascii="Calibri" w:eastAsia="Times New Roman" w:hAnsi="Calibri" w:cs="Times New Roman"/>
      <w:lang/>
    </w:rPr>
  </w:style>
  <w:style w:type="character" w:customStyle="1" w:styleId="20">
    <w:name w:val="Основной текст с отступом 2 Знак"/>
    <w:basedOn w:val="a0"/>
    <w:link w:val="2"/>
    <w:rsid w:val="003C2094"/>
    <w:rPr>
      <w:rFonts w:ascii="Calibri" w:eastAsia="Times New Roman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</cp:revision>
  <dcterms:created xsi:type="dcterms:W3CDTF">2020-11-12T07:43:00Z</dcterms:created>
  <dcterms:modified xsi:type="dcterms:W3CDTF">2020-11-12T07:43:00Z</dcterms:modified>
</cp:coreProperties>
</file>